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 xml:space="preserve">В Удмуртии </w:t>
      </w:r>
      <w:r w:rsidR="00DE236F">
        <w:rPr>
          <w:b/>
        </w:rPr>
        <w:t>с</w:t>
      </w:r>
      <w:r>
        <w:rPr>
          <w:b/>
        </w:rPr>
        <w:t xml:space="preserve"> январ</w:t>
      </w:r>
      <w:r w:rsidR="00DE236F">
        <w:rPr>
          <w:b/>
        </w:rPr>
        <w:t xml:space="preserve">я  по </w:t>
      </w:r>
      <w:r w:rsidR="006732A0">
        <w:rPr>
          <w:b/>
        </w:rPr>
        <w:t>октябрь</w:t>
      </w:r>
      <w:r w:rsidR="0047429F">
        <w:rPr>
          <w:b/>
        </w:rPr>
        <w:t xml:space="preserve"> 201</w:t>
      </w:r>
      <w:r w:rsidR="00DE236F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DE236F">
        <w:rPr>
          <w:b/>
        </w:rPr>
        <w:t>12,7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A20E4">
        <w:rPr>
          <w:bCs/>
        </w:rPr>
        <w:t>октябрь</w:t>
      </w:r>
      <w:r>
        <w:rPr>
          <w:bCs/>
        </w:rPr>
        <w:t xml:space="preserve"> 201</w:t>
      </w:r>
      <w:r w:rsidR="00DE236F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DE236F">
        <w:rPr>
          <w:bCs/>
        </w:rPr>
        <w:t>9337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DE236F">
        <w:rPr>
          <w:bCs/>
        </w:rPr>
        <w:t>647,2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0A20E4">
        <w:rPr>
          <w:bCs/>
        </w:rPr>
        <w:t>1</w:t>
      </w:r>
      <w:r w:rsidR="00DE236F">
        <w:rPr>
          <w:bCs/>
        </w:rPr>
        <w:t>01,1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6765D6">
        <w:rPr>
          <w:bCs/>
        </w:rPr>
        <w:t>к</w:t>
      </w:r>
      <w:r w:rsidR="002B2644">
        <w:rPr>
          <w:bCs/>
        </w:rPr>
        <w:t xml:space="preserve"> объем</w:t>
      </w:r>
      <w:r w:rsidR="006765D6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</w:t>
      </w:r>
      <w:r w:rsidR="00DE236F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DE236F">
        <w:rPr>
          <w:szCs w:val="28"/>
        </w:rPr>
        <w:t>360,4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A20E4">
        <w:rPr>
          <w:bCs/>
        </w:rPr>
        <w:t>октябре</w:t>
      </w:r>
      <w:r w:rsidR="0047429F">
        <w:rPr>
          <w:bCs/>
        </w:rPr>
        <w:t xml:space="preserve"> 201</w:t>
      </w:r>
      <w:r w:rsidR="00DE236F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790062">
        <w:t>4</w:t>
      </w:r>
      <w:r w:rsidRPr="00F616E7">
        <w:t xml:space="preserve"> место по вв</w:t>
      </w:r>
      <w:r w:rsidR="00E76982" w:rsidRPr="00F616E7">
        <w:t>од</w:t>
      </w:r>
      <w:r w:rsidR="008D0E00" w:rsidRPr="00F616E7">
        <w:t xml:space="preserve">у жилья </w:t>
      </w:r>
      <w:r w:rsidR="00040444" w:rsidRPr="00F616E7">
        <w:t xml:space="preserve">на 1000 жителей </w:t>
      </w:r>
      <w:r w:rsidR="007A3CB0" w:rsidRPr="00F616E7">
        <w:t>(</w:t>
      </w:r>
      <w:r w:rsidR="00DE236F">
        <w:t>428,6</w:t>
      </w:r>
      <w:r w:rsidRPr="00F616E7">
        <w:t xml:space="preserve"> кв. м</w:t>
      </w:r>
      <w:r w:rsidRPr="00F616E7">
        <w:rPr>
          <w:szCs w:val="28"/>
        </w:rPr>
        <w:t xml:space="preserve">). </w:t>
      </w:r>
      <w:r w:rsidR="00B41DD8" w:rsidRPr="00790062">
        <w:rPr>
          <w:szCs w:val="28"/>
        </w:rPr>
        <w:t xml:space="preserve">Лидер по </w:t>
      </w:r>
      <w:r w:rsidR="00040444" w:rsidRPr="00790062">
        <w:rPr>
          <w:szCs w:val="28"/>
        </w:rPr>
        <w:t>этому показателю</w:t>
      </w:r>
      <w:r w:rsidR="008D0E00" w:rsidRPr="00790062">
        <w:rPr>
          <w:szCs w:val="28"/>
        </w:rPr>
        <w:t xml:space="preserve"> </w:t>
      </w:r>
      <w:r w:rsidR="00F616E7" w:rsidRPr="00790062">
        <w:rPr>
          <w:szCs w:val="28"/>
        </w:rPr>
        <w:t>–</w:t>
      </w:r>
      <w:r w:rsidR="008D0E00" w:rsidRPr="00790062">
        <w:rPr>
          <w:szCs w:val="28"/>
        </w:rPr>
        <w:t xml:space="preserve"> </w:t>
      </w:r>
      <w:r w:rsidR="00F616E7" w:rsidRPr="00790062">
        <w:rPr>
          <w:szCs w:val="28"/>
        </w:rPr>
        <w:t>Ульяновская область</w:t>
      </w:r>
      <w:r w:rsidR="00B41DD8" w:rsidRPr="00790062">
        <w:rPr>
          <w:szCs w:val="28"/>
        </w:rPr>
        <w:t xml:space="preserve">, </w:t>
      </w:r>
      <w:r w:rsidRPr="00790062">
        <w:rPr>
          <w:szCs w:val="28"/>
        </w:rPr>
        <w:t xml:space="preserve">где на каждую тысячу проживающих введено </w:t>
      </w:r>
      <w:r w:rsidR="00790062" w:rsidRPr="00790062">
        <w:rPr>
          <w:szCs w:val="28"/>
        </w:rPr>
        <w:t>585,4</w:t>
      </w:r>
      <w:r w:rsidR="007A3CB0" w:rsidRPr="00790062">
        <w:rPr>
          <w:szCs w:val="28"/>
        </w:rPr>
        <w:t xml:space="preserve"> </w:t>
      </w:r>
      <w:r w:rsidRPr="00790062">
        <w:rPr>
          <w:szCs w:val="28"/>
        </w:rPr>
        <w:t xml:space="preserve">кв. метров </w:t>
      </w:r>
      <w:r w:rsidR="00040444" w:rsidRPr="00790062">
        <w:rPr>
          <w:szCs w:val="28"/>
        </w:rPr>
        <w:t>жилья. Наименьший показатель в</w:t>
      </w:r>
      <w:r w:rsidR="000D5B6E" w:rsidRPr="00790062">
        <w:rPr>
          <w:szCs w:val="28"/>
        </w:rPr>
        <w:t xml:space="preserve"> Пермском крае</w:t>
      </w:r>
      <w:r w:rsidR="00907867" w:rsidRPr="00790062">
        <w:rPr>
          <w:szCs w:val="28"/>
        </w:rPr>
        <w:t>–</w:t>
      </w:r>
      <w:r w:rsidR="003D4E7B" w:rsidRPr="00790062">
        <w:rPr>
          <w:szCs w:val="28"/>
        </w:rPr>
        <w:t xml:space="preserve"> </w:t>
      </w:r>
      <w:r w:rsidR="00790062" w:rsidRPr="00790062">
        <w:rPr>
          <w:szCs w:val="28"/>
        </w:rPr>
        <w:t>284,2</w:t>
      </w:r>
      <w:r w:rsidR="007A3CB0" w:rsidRPr="00790062">
        <w:rPr>
          <w:szCs w:val="28"/>
        </w:rPr>
        <w:t xml:space="preserve"> </w:t>
      </w:r>
      <w:r w:rsidR="003D4E7B" w:rsidRPr="00790062">
        <w:rPr>
          <w:szCs w:val="28"/>
        </w:rPr>
        <w:t>кв. метров жилья</w:t>
      </w:r>
      <w:r w:rsidR="00B41DD8" w:rsidRPr="00790062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DE236F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409" w:dyaOrig="4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pt;height:315.15pt" o:ole="">
            <v:imagedata r:id="rId5" o:title=""/>
          </v:shape>
          <o:OLEObject Type="Embed" ProgID="PowerPoint.Slide.12" ShapeID="_x0000_i1025" DrawAspect="Content" ObjectID="_1635678827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03D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5857"/>
    <w:rsid w:val="000A0319"/>
    <w:rsid w:val="000A0CB1"/>
    <w:rsid w:val="000A20E4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0521"/>
    <w:rsid w:val="0022696D"/>
    <w:rsid w:val="0022743C"/>
    <w:rsid w:val="00227471"/>
    <w:rsid w:val="002304D4"/>
    <w:rsid w:val="00233A3A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A5A51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5776A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0E1D"/>
    <w:rsid w:val="006732A0"/>
    <w:rsid w:val="006765D6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90062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0E9D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6583"/>
    <w:rsid w:val="00AD1536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321ED"/>
    <w:rsid w:val="00C41D03"/>
    <w:rsid w:val="00C54FCD"/>
    <w:rsid w:val="00C624E2"/>
    <w:rsid w:val="00C706C9"/>
    <w:rsid w:val="00C739F0"/>
    <w:rsid w:val="00C85581"/>
    <w:rsid w:val="00C944B8"/>
    <w:rsid w:val="00CA5E72"/>
    <w:rsid w:val="00CB3020"/>
    <w:rsid w:val="00CB6681"/>
    <w:rsid w:val="00CB70D2"/>
    <w:rsid w:val="00CC53F5"/>
    <w:rsid w:val="00CE5702"/>
    <w:rsid w:val="00D06973"/>
    <w:rsid w:val="00D12DF7"/>
    <w:rsid w:val="00D13609"/>
    <w:rsid w:val="00D37BBF"/>
    <w:rsid w:val="00D414BD"/>
    <w:rsid w:val="00D43DE9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DE236F"/>
    <w:rsid w:val="00E04247"/>
    <w:rsid w:val="00E07BD0"/>
    <w:rsid w:val="00E217E7"/>
    <w:rsid w:val="00E260B3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B2C72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616E7"/>
    <w:rsid w:val="00F71F0C"/>
    <w:rsid w:val="00F77A00"/>
    <w:rsid w:val="00F801B3"/>
    <w:rsid w:val="00F96842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23</cp:revision>
  <cp:lastPrinted>2019-11-19T05:07:00Z</cp:lastPrinted>
  <dcterms:created xsi:type="dcterms:W3CDTF">2018-07-17T09:43:00Z</dcterms:created>
  <dcterms:modified xsi:type="dcterms:W3CDTF">2019-11-19T10:27:00Z</dcterms:modified>
</cp:coreProperties>
</file>